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AB31" w14:textId="77777777" w:rsidR="00CA5673" w:rsidRPr="00A31272" w:rsidRDefault="00CA5673" w:rsidP="00CA5673">
      <w:pPr>
        <w:pStyle w:val="NormaleWeb"/>
        <w:jc w:val="center"/>
        <w:rPr>
          <w:rFonts w:ascii="Calibri" w:hAnsi="Calibri" w:cs="Calibri"/>
          <w:color w:val="000000"/>
          <w:sz w:val="32"/>
          <w:szCs w:val="32"/>
          <w:u w:val="single"/>
        </w:rPr>
      </w:pPr>
      <w:r w:rsidRPr="00A31272">
        <w:rPr>
          <w:rStyle w:val="Enfasigrassetto"/>
          <w:rFonts w:ascii="Calibri" w:eastAsiaTheme="majorEastAsia" w:hAnsi="Calibri" w:cs="Calibri"/>
          <w:color w:val="000000"/>
          <w:sz w:val="32"/>
          <w:szCs w:val="32"/>
          <w:u w:val="single"/>
        </w:rPr>
        <w:t>COMUNICATO STAMPA</w:t>
      </w:r>
    </w:p>
    <w:p w14:paraId="0FD2F60C" w14:textId="77777777" w:rsidR="006812C5" w:rsidRDefault="006812C5" w:rsidP="004D33EB">
      <w:pPr>
        <w:pStyle w:val="Nessunaspaziatura"/>
        <w:jc w:val="center"/>
        <w:rPr>
          <w:rFonts w:ascii="Garamond" w:hAnsi="Garamond"/>
          <w:i/>
          <w:iCs/>
          <w:sz w:val="28"/>
          <w:szCs w:val="28"/>
        </w:rPr>
      </w:pPr>
    </w:p>
    <w:p w14:paraId="69249C3A" w14:textId="5A9AC139" w:rsidR="004D33EB" w:rsidRPr="004D33EB" w:rsidRDefault="004D33EB" w:rsidP="004D33EB">
      <w:pPr>
        <w:pStyle w:val="Nessunaspaziatura"/>
        <w:jc w:val="center"/>
        <w:rPr>
          <w:rStyle w:val="Enfasigrassetto"/>
          <w:rFonts w:ascii="Garamond" w:eastAsiaTheme="majorEastAsia" w:hAnsi="Garamond" w:cs="Calibri"/>
          <w:color w:val="000000"/>
          <w:sz w:val="28"/>
          <w:szCs w:val="28"/>
        </w:rPr>
      </w:pPr>
      <w:r w:rsidRPr="00EA7085">
        <w:rPr>
          <w:rFonts w:ascii="Garamond" w:hAnsi="Garamond"/>
          <w:i/>
          <w:iCs/>
          <w:sz w:val="28"/>
          <w:szCs w:val="28"/>
        </w:rPr>
        <w:t>Il</w:t>
      </w:r>
      <w:r w:rsidRPr="00EA7085">
        <w:rPr>
          <w:rStyle w:val="apple-converted-space"/>
          <w:rFonts w:ascii="Garamond" w:eastAsiaTheme="majorEastAsia" w:hAnsi="Garamond" w:cs="Calibri"/>
          <w:b/>
          <w:bCs/>
          <w:i/>
          <w:iCs/>
          <w:color w:val="000000"/>
          <w:sz w:val="28"/>
          <w:szCs w:val="28"/>
        </w:rPr>
        <w:t> </w:t>
      </w:r>
      <w:r w:rsidRPr="00EA7085">
        <w:rPr>
          <w:rStyle w:val="Enfasigrassetto"/>
          <w:rFonts w:ascii="Garamond" w:eastAsiaTheme="majorEastAsia" w:hAnsi="Garamond" w:cs="Calibri"/>
          <w:b w:val="0"/>
          <w:bCs w:val="0"/>
          <w:i/>
          <w:iCs/>
          <w:color w:val="000000"/>
          <w:sz w:val="28"/>
          <w:szCs w:val="28"/>
        </w:rPr>
        <w:t>12 e 13 settembre</w:t>
      </w:r>
      <w:r w:rsidR="00045BB4">
        <w:rPr>
          <w:rStyle w:val="Enfasigrassetto"/>
          <w:rFonts w:ascii="Garamond" w:eastAsiaTheme="majorEastAsia" w:hAnsi="Garamond" w:cs="Calibri"/>
          <w:b w:val="0"/>
          <w:bCs w:val="0"/>
          <w:i/>
          <w:iCs/>
          <w:color w:val="000000"/>
          <w:sz w:val="28"/>
          <w:szCs w:val="28"/>
        </w:rPr>
        <w:t>,</w:t>
      </w:r>
      <w:r w:rsidRPr="00EA7085">
        <w:rPr>
          <w:rFonts w:ascii="Garamond" w:hAnsi="Garamond"/>
          <w:i/>
          <w:iCs/>
          <w:sz w:val="28"/>
          <w:szCs w:val="28"/>
        </w:rPr>
        <w:t xml:space="preserve"> 15 tavoli tematici</w:t>
      </w:r>
      <w:r w:rsidR="00EA7085" w:rsidRPr="00EA7085">
        <w:rPr>
          <w:rFonts w:ascii="Garamond" w:hAnsi="Garamond"/>
          <w:i/>
          <w:iCs/>
          <w:sz w:val="28"/>
          <w:szCs w:val="28"/>
        </w:rPr>
        <w:t xml:space="preserve"> in luoghi simbolo di Roma</w:t>
      </w:r>
    </w:p>
    <w:p w14:paraId="765F7919" w14:textId="1EA0F2BA" w:rsidR="00CA5673" w:rsidRPr="004D33EB" w:rsidRDefault="00CA5673" w:rsidP="004D33EB">
      <w:pPr>
        <w:pStyle w:val="Nessunaspaziatura"/>
        <w:jc w:val="center"/>
        <w:rPr>
          <w:rFonts w:ascii="Garamond" w:hAnsi="Garamond"/>
          <w:sz w:val="28"/>
          <w:szCs w:val="28"/>
        </w:rPr>
      </w:pPr>
      <w:r w:rsidRPr="004D33EB">
        <w:rPr>
          <w:rStyle w:val="Enfasigrassetto"/>
          <w:rFonts w:ascii="Garamond" w:eastAsiaTheme="majorEastAsia" w:hAnsi="Garamond" w:cs="Calibri"/>
          <w:color w:val="000000"/>
          <w:sz w:val="28"/>
          <w:szCs w:val="28"/>
        </w:rPr>
        <w:t xml:space="preserve">World Meeting on Human Fraternity 2025: </w:t>
      </w:r>
      <w:r w:rsidR="006812C5">
        <w:rPr>
          <w:rStyle w:val="Enfasigrassetto"/>
          <w:rFonts w:ascii="Garamond" w:eastAsiaTheme="majorEastAsia" w:hAnsi="Garamond" w:cs="Calibri"/>
          <w:color w:val="000000"/>
          <w:sz w:val="28"/>
          <w:szCs w:val="28"/>
        </w:rPr>
        <w:t>Modalità di accreditamento</w:t>
      </w:r>
    </w:p>
    <w:p w14:paraId="55C6D8EE" w14:textId="4E0860E4" w:rsidR="006812C5" w:rsidRPr="00800DAE" w:rsidRDefault="004D33EB" w:rsidP="006812C5">
      <w:pPr>
        <w:pStyle w:val="NormaleWeb"/>
        <w:jc w:val="both"/>
      </w:pPr>
      <w:r w:rsidRPr="00800DAE">
        <w:rPr>
          <w:b/>
          <w:bCs/>
          <w:color w:val="000000" w:themeColor="text1"/>
        </w:rPr>
        <w:t>VATICANO</w:t>
      </w:r>
      <w:r w:rsidR="00E75F8B" w:rsidRPr="00800DAE">
        <w:rPr>
          <w:b/>
          <w:bCs/>
          <w:color w:val="000000" w:themeColor="text1"/>
        </w:rPr>
        <w:t xml:space="preserve">, </w:t>
      </w:r>
      <w:r w:rsidR="003055E8">
        <w:rPr>
          <w:b/>
          <w:bCs/>
          <w:color w:val="000000" w:themeColor="text1"/>
        </w:rPr>
        <w:t>8</w:t>
      </w:r>
      <w:r w:rsidR="00E75F8B" w:rsidRPr="00800DAE">
        <w:rPr>
          <w:b/>
          <w:bCs/>
          <w:color w:val="000000" w:themeColor="text1"/>
        </w:rPr>
        <w:t xml:space="preserve"> </w:t>
      </w:r>
      <w:r w:rsidR="00045BB4">
        <w:rPr>
          <w:b/>
          <w:bCs/>
          <w:color w:val="000000" w:themeColor="text1"/>
        </w:rPr>
        <w:t>SET</w:t>
      </w:r>
      <w:r w:rsidR="00E75F8B" w:rsidRPr="00800DAE">
        <w:rPr>
          <w:b/>
          <w:bCs/>
          <w:color w:val="000000" w:themeColor="text1"/>
        </w:rPr>
        <w:t xml:space="preserve"> </w:t>
      </w:r>
      <w:r w:rsidR="006812C5" w:rsidRPr="00800DAE">
        <w:rPr>
          <w:b/>
          <w:bCs/>
          <w:color w:val="000000" w:themeColor="text1"/>
        </w:rPr>
        <w:t>–</w:t>
      </w:r>
      <w:r w:rsidR="00E75F8B" w:rsidRPr="00800DAE">
        <w:rPr>
          <w:i/>
          <w:iCs/>
          <w:color w:val="000000" w:themeColor="text1"/>
        </w:rPr>
        <w:t xml:space="preserve"> </w:t>
      </w:r>
      <w:r w:rsidR="006812C5" w:rsidRPr="00800DAE">
        <w:t xml:space="preserve">Il </w:t>
      </w:r>
      <w:r w:rsidR="006812C5" w:rsidRPr="00800DAE">
        <w:rPr>
          <w:b/>
          <w:bCs/>
        </w:rPr>
        <w:t>World Meeting on Human Fraternity 2025</w:t>
      </w:r>
      <w:r w:rsidR="006812C5" w:rsidRPr="00800DAE">
        <w:t xml:space="preserve"> si terrà a Roma il </w:t>
      </w:r>
      <w:r w:rsidR="006812C5" w:rsidRPr="00800DAE">
        <w:rPr>
          <w:b/>
          <w:bCs/>
        </w:rPr>
        <w:t>12 e 13 settembre</w:t>
      </w:r>
      <w:r w:rsidR="0014313F" w:rsidRPr="00800DAE">
        <w:t>. 15 tavoli tematici che vedrà la</w:t>
      </w:r>
      <w:r w:rsidR="006812C5" w:rsidRPr="00800DAE">
        <w:t xml:space="preserve"> partecipazione di personalità come il </w:t>
      </w:r>
      <w:r w:rsidR="006812C5" w:rsidRPr="00800DAE">
        <w:rPr>
          <w:b/>
          <w:bCs/>
        </w:rPr>
        <w:t>Cardinale Mauro Gambetti</w:t>
      </w:r>
      <w:r w:rsidR="006812C5" w:rsidRPr="00800DAE">
        <w:t xml:space="preserve">, </w:t>
      </w:r>
      <w:r w:rsidR="0014313F" w:rsidRPr="00800DAE">
        <w:rPr>
          <w:color w:val="000000" w:themeColor="text1"/>
        </w:rPr>
        <w:t xml:space="preserve">Arciprete della Basilica di San Pietro, Vicario Generale della Città del Vaticano e Presidente della Fabbrica di San Pietro, </w:t>
      </w:r>
      <w:r w:rsidR="006812C5" w:rsidRPr="00800DAE">
        <w:rPr>
          <w:b/>
          <w:bCs/>
        </w:rPr>
        <w:t>Graça Machel Mandela</w:t>
      </w:r>
      <w:r w:rsidR="00800DAE" w:rsidRPr="00800DAE">
        <w:t>, A</w:t>
      </w:r>
      <w:r w:rsidR="006812C5" w:rsidRPr="00800DAE">
        <w:t xml:space="preserve">ttivista e politica, co-fondatrice di </w:t>
      </w:r>
      <w:r w:rsidR="006812C5" w:rsidRPr="00800DAE">
        <w:rPr>
          <w:i/>
          <w:iCs/>
        </w:rPr>
        <w:t>The Elders</w:t>
      </w:r>
      <w:r w:rsidR="006812C5" w:rsidRPr="00800DAE">
        <w:t xml:space="preserve">, e </w:t>
      </w:r>
      <w:r w:rsidR="006812C5" w:rsidRPr="00800DAE">
        <w:rPr>
          <w:b/>
          <w:bCs/>
        </w:rPr>
        <w:t>Maria Ressa</w:t>
      </w:r>
      <w:r w:rsidR="00800DAE" w:rsidRPr="00800DAE">
        <w:rPr>
          <w:b/>
          <w:bCs/>
        </w:rPr>
        <w:t xml:space="preserve">, </w:t>
      </w:r>
      <w:r w:rsidR="006812C5" w:rsidRPr="00800DAE">
        <w:t>Premio Nobel per la Pace 2021</w:t>
      </w:r>
      <w:r w:rsidR="00800DAE" w:rsidRPr="00800DAE">
        <w:t>,</w:t>
      </w:r>
      <w:r w:rsidR="0014313F" w:rsidRPr="00800DAE">
        <w:t xml:space="preserve"> a confronto sui temi della fraternità.</w:t>
      </w:r>
    </w:p>
    <w:p w14:paraId="6F05A80E" w14:textId="4E0F7D05" w:rsidR="00800DAE" w:rsidRPr="00800DAE" w:rsidRDefault="00800DAE" w:rsidP="00800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00D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Per partecipare ai seguenti eventi è necessario l'accredito stampa:</w:t>
      </w:r>
    </w:p>
    <w:p w14:paraId="470D13A7" w14:textId="77777777" w:rsidR="00800DAE" w:rsidRPr="00800DAE" w:rsidRDefault="00800DAE" w:rsidP="00800D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00DAE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Tavolo dei Bambini</w:t>
      </w:r>
      <w:r w:rsidRPr="00800D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– Vaticano, Aula del Sinodo – </w:t>
      </w:r>
      <w:r w:rsidRPr="00800D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12 settembre, ore 15</w:t>
      </w:r>
    </w:p>
    <w:p w14:paraId="5BB7BD2A" w14:textId="77777777" w:rsidR="00800DAE" w:rsidRPr="00800DAE" w:rsidRDefault="00800DAE" w:rsidP="00800D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00DAE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Tavolo Informazione</w:t>
      </w:r>
      <w:r w:rsidRPr="00800D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– Campidoglio, Protomoteca – </w:t>
      </w:r>
      <w:r w:rsidRPr="00800D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12 settembre, ore 15</w:t>
      </w:r>
    </w:p>
    <w:p w14:paraId="32E0E9BF" w14:textId="77777777" w:rsidR="00800DAE" w:rsidRPr="00800DAE" w:rsidRDefault="00800DAE" w:rsidP="00800D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00DAE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Tavolo Intelligenza Artificiale –</w:t>
      </w:r>
      <w:r w:rsidRPr="00800D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Sede ABI, Scuderie Palazzo Altieri – </w:t>
      </w:r>
      <w:r w:rsidRPr="00800D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12 settembre, ore 15</w:t>
      </w:r>
    </w:p>
    <w:p w14:paraId="79741708" w14:textId="77777777" w:rsidR="00800DAE" w:rsidRPr="00800DAE" w:rsidRDefault="00800DAE" w:rsidP="00800D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00DAE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Assemblea dell’Umano</w:t>
      </w:r>
      <w:r w:rsidRPr="00800D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– Campidoglio, Sala degli Orazi e Curiazi – </w:t>
      </w:r>
      <w:r w:rsidRPr="00800D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13 settembre, ore 9</w:t>
      </w:r>
    </w:p>
    <w:p w14:paraId="75A47528" w14:textId="77777777" w:rsidR="00800DAE" w:rsidRPr="00800DAE" w:rsidRDefault="00800DAE" w:rsidP="00800D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00DAE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Concerto gratuito “Grace for the World”</w:t>
      </w:r>
      <w:r w:rsidRPr="00800D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– Piazza San Pietro – </w:t>
      </w:r>
      <w:r w:rsidRPr="00800D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13 settembre, ore 21</w:t>
      </w:r>
    </w:p>
    <w:p w14:paraId="446F7DE3" w14:textId="268C0E51" w:rsidR="0014313F" w:rsidRPr="00800DAE" w:rsidRDefault="00045BB4" w:rsidP="00045BB4">
      <w:pPr>
        <w:pStyle w:val="Nessunaspaziatura"/>
        <w:jc w:val="both"/>
        <w:rPr>
          <w:rFonts w:ascii="Times New Roman" w:hAnsi="Times New Roman" w:cs="Times New Roman"/>
          <w:b/>
          <w:bCs/>
          <w:lang w:eastAsia="it-IT"/>
        </w:rPr>
      </w:pPr>
      <w:r>
        <w:rPr>
          <w:rFonts w:ascii="Times New Roman" w:hAnsi="Times New Roman" w:cs="Times New Roman"/>
          <w:b/>
          <w:bCs/>
          <w:lang w:eastAsia="it-IT"/>
        </w:rPr>
        <w:t>MODALITÀ DI ACCREDITAMENTO</w:t>
      </w:r>
    </w:p>
    <w:p w14:paraId="029B1695" w14:textId="77777777" w:rsidR="00045BB4" w:rsidRDefault="0014313F" w:rsidP="00045BB4">
      <w:pPr>
        <w:pStyle w:val="Nessunaspaziatura"/>
        <w:jc w:val="both"/>
        <w:rPr>
          <w:rFonts w:ascii="Times New Roman" w:hAnsi="Times New Roman" w:cs="Times New Roman"/>
          <w:lang w:eastAsia="it-IT"/>
        </w:rPr>
      </w:pPr>
      <w:r w:rsidRPr="00800DAE">
        <w:rPr>
          <w:rFonts w:ascii="Times New Roman" w:hAnsi="Times New Roman" w:cs="Times New Roman"/>
          <w:lang w:eastAsia="it-IT"/>
        </w:rPr>
        <w:t xml:space="preserve">I giornalisti e gli operatori media che intendono partecipare devono inviare richiesta, </w:t>
      </w:r>
      <w:r w:rsidR="006812C5" w:rsidRPr="00800DAE">
        <w:rPr>
          <w:rFonts w:ascii="Times New Roman" w:hAnsi="Times New Roman" w:cs="Times New Roman"/>
          <w:lang w:eastAsia="it-IT"/>
        </w:rPr>
        <w:t>entro 24 ore dall’evento</w:t>
      </w:r>
      <w:r w:rsidRPr="00800DAE">
        <w:rPr>
          <w:rFonts w:ascii="Times New Roman" w:hAnsi="Times New Roman" w:cs="Times New Roman"/>
          <w:lang w:eastAsia="it-IT"/>
        </w:rPr>
        <w:t>,</w:t>
      </w:r>
      <w:r w:rsidRPr="00800DAE">
        <w:rPr>
          <w:rFonts w:ascii="Times New Roman" w:hAnsi="Times New Roman" w:cs="Times New Roman"/>
        </w:rPr>
        <w:t xml:space="preserve"> </w:t>
      </w:r>
      <w:r w:rsidRPr="00800DAE">
        <w:rPr>
          <w:rFonts w:ascii="Times New Roman" w:hAnsi="Times New Roman" w:cs="Times New Roman"/>
          <w:lang w:eastAsia="it-IT"/>
        </w:rPr>
        <w:t>attraverso il Sistema di accreditamento online della Sala Stampa della Santa Sede, all’indirizzo</w:t>
      </w:r>
      <w:r w:rsidR="006812C5" w:rsidRPr="00800DAE">
        <w:rPr>
          <w:rFonts w:ascii="Times New Roman" w:hAnsi="Times New Roman" w:cs="Times New Roman"/>
          <w:lang w:eastAsia="it-IT"/>
        </w:rPr>
        <w:t xml:space="preserve">: </w:t>
      </w:r>
      <w:hyperlink r:id="rId8" w:tgtFrame="_new" w:history="1">
        <w:r w:rsidR="006812C5" w:rsidRPr="00800DAE">
          <w:rPr>
            <w:rFonts w:ascii="Times New Roman" w:hAnsi="Times New Roman" w:cs="Times New Roman"/>
            <w:color w:val="0000FF"/>
            <w:u w:val="single"/>
            <w:lang w:eastAsia="it-IT"/>
          </w:rPr>
          <w:t>https://press.vatican.va/accreditamenti</w:t>
        </w:r>
      </w:hyperlink>
      <w:r w:rsidR="006812C5" w:rsidRPr="00800DAE">
        <w:rPr>
          <w:rFonts w:ascii="Times New Roman" w:hAnsi="Times New Roman" w:cs="Times New Roman"/>
          <w:lang w:eastAsia="it-IT"/>
        </w:rPr>
        <w:t>.</w:t>
      </w:r>
    </w:p>
    <w:p w14:paraId="7C271488" w14:textId="12BDF1AD" w:rsidR="006812C5" w:rsidRPr="00800DAE" w:rsidRDefault="006812C5" w:rsidP="00045BB4">
      <w:pPr>
        <w:pStyle w:val="Nessunaspaziatura"/>
        <w:jc w:val="both"/>
        <w:rPr>
          <w:rFonts w:ascii="Times New Roman" w:hAnsi="Times New Roman" w:cs="Times New Roman"/>
          <w:lang w:eastAsia="it-IT"/>
        </w:rPr>
      </w:pPr>
      <w:r w:rsidRPr="00800DAE">
        <w:rPr>
          <w:rFonts w:ascii="Times New Roman" w:hAnsi="Times New Roman" w:cs="Times New Roman"/>
          <w:lang w:eastAsia="it-IT"/>
        </w:rPr>
        <w:t xml:space="preserve">Selezionare l’evento </w:t>
      </w:r>
      <w:r w:rsidR="0014313F" w:rsidRPr="00800DAE">
        <w:rPr>
          <w:rFonts w:ascii="Times New Roman" w:hAnsi="Times New Roman" w:cs="Times New Roman"/>
          <w:lang w:eastAsia="it-IT"/>
        </w:rPr>
        <w:t>“</w:t>
      </w:r>
      <w:r w:rsidRPr="00800DAE">
        <w:rPr>
          <w:rFonts w:ascii="Times New Roman" w:hAnsi="Times New Roman" w:cs="Times New Roman"/>
          <w:i/>
          <w:iCs/>
          <w:lang w:eastAsia="it-IT"/>
        </w:rPr>
        <w:t>World Meeting on Human Fraternity</w:t>
      </w:r>
      <w:r w:rsidR="0014313F" w:rsidRPr="00800DAE">
        <w:rPr>
          <w:rFonts w:ascii="Times New Roman" w:hAnsi="Times New Roman" w:cs="Times New Roman"/>
          <w:i/>
          <w:iCs/>
          <w:lang w:eastAsia="it-IT"/>
        </w:rPr>
        <w:t>”</w:t>
      </w:r>
      <w:r w:rsidRPr="00800DAE">
        <w:rPr>
          <w:rFonts w:ascii="Times New Roman" w:hAnsi="Times New Roman" w:cs="Times New Roman"/>
          <w:lang w:eastAsia="it-IT"/>
        </w:rPr>
        <w:t xml:space="preserve"> e indicare gli appuntamenti per i quali si richiede partecipazione.</w:t>
      </w:r>
      <w:r w:rsidR="0014313F" w:rsidRPr="00800DAE">
        <w:rPr>
          <w:rFonts w:ascii="Times New Roman" w:hAnsi="Times New Roman" w:cs="Times New Roman"/>
          <w:lang w:eastAsia="it-IT"/>
        </w:rPr>
        <w:t xml:space="preserve"> </w:t>
      </w:r>
      <w:r w:rsidRPr="00800DAE">
        <w:rPr>
          <w:rFonts w:ascii="Times New Roman" w:hAnsi="Times New Roman" w:cs="Times New Roman"/>
          <w:lang w:eastAsia="it-IT"/>
        </w:rPr>
        <w:t>La conferma sarà notificata attraverso lo stesso sistema di accredito.</w:t>
      </w:r>
    </w:p>
    <w:p w14:paraId="17FE6628" w14:textId="77777777" w:rsidR="00800DAE" w:rsidRPr="00800DAE" w:rsidRDefault="00800DAE" w:rsidP="00045BB4">
      <w:pPr>
        <w:pStyle w:val="Nessunaspaziatura"/>
        <w:jc w:val="both"/>
        <w:rPr>
          <w:rFonts w:ascii="Times New Roman" w:hAnsi="Times New Roman" w:cs="Times New Roman"/>
          <w:b/>
          <w:bCs/>
        </w:rPr>
      </w:pPr>
    </w:p>
    <w:p w14:paraId="486FA8CA" w14:textId="26E254F0" w:rsidR="00C240A4" w:rsidRPr="00800DAE" w:rsidRDefault="004D33EB" w:rsidP="00045BB4">
      <w:pPr>
        <w:pStyle w:val="Nessunaspaziatura"/>
        <w:jc w:val="both"/>
        <w:rPr>
          <w:rFonts w:ascii="Times New Roman" w:hAnsi="Times New Roman" w:cs="Times New Roman"/>
          <w:b/>
          <w:bCs/>
        </w:rPr>
      </w:pPr>
      <w:r w:rsidRPr="00800DAE">
        <w:rPr>
          <w:rFonts w:ascii="Times New Roman" w:hAnsi="Times New Roman" w:cs="Times New Roman"/>
          <w:b/>
          <w:bCs/>
        </w:rPr>
        <w:t xml:space="preserve">IL PROGRAMMA </w:t>
      </w:r>
    </w:p>
    <w:p w14:paraId="73D89BFC" w14:textId="6B46FCDF" w:rsidR="004D33EB" w:rsidRPr="00800DAE" w:rsidRDefault="009657A4" w:rsidP="00045BB4">
      <w:pPr>
        <w:pStyle w:val="Nessunaspaziatura"/>
        <w:jc w:val="both"/>
        <w:rPr>
          <w:rStyle w:val="Enfasigrassetto"/>
          <w:rFonts w:ascii="Times New Roman" w:eastAsia="Times New Roman" w:hAnsi="Times New Roman" w:cs="Times New Roman"/>
          <w:color w:val="000000" w:themeColor="text1"/>
        </w:rPr>
      </w:pPr>
      <w:r w:rsidRPr="00800DAE">
        <w:rPr>
          <w:rStyle w:val="Enfasigrassetto"/>
          <w:rFonts w:ascii="Times New Roman" w:eastAsiaTheme="majorEastAsia" w:hAnsi="Times New Roman" w:cs="Times New Roman"/>
          <w:b w:val="0"/>
          <w:bCs w:val="0"/>
          <w:color w:val="000000"/>
        </w:rPr>
        <w:t xml:space="preserve">Il cuore pulsante del Meeting di </w:t>
      </w:r>
      <w:r w:rsidRPr="00800DAE">
        <w:rPr>
          <w:rStyle w:val="Enfasigrassetto"/>
          <w:rFonts w:ascii="Times New Roman" w:eastAsiaTheme="majorEastAsia" w:hAnsi="Times New Roman" w:cs="Times New Roman"/>
          <w:color w:val="000000"/>
        </w:rPr>
        <w:t>venerdì 12 settembre</w:t>
      </w:r>
      <w:r w:rsidRPr="00800DAE">
        <w:rPr>
          <w:rStyle w:val="Enfasigrassetto"/>
          <w:rFonts w:ascii="Times New Roman" w:eastAsiaTheme="majorEastAsia" w:hAnsi="Times New Roman" w:cs="Times New Roman"/>
          <w:b w:val="0"/>
          <w:bCs w:val="0"/>
          <w:color w:val="000000"/>
        </w:rPr>
        <w:t xml:space="preserve"> saranno i </w:t>
      </w:r>
      <w:r w:rsidRPr="00800DAE">
        <w:rPr>
          <w:rStyle w:val="Enfasigrassetto"/>
          <w:rFonts w:ascii="Times New Roman" w:eastAsiaTheme="majorEastAsia" w:hAnsi="Times New Roman" w:cs="Times New Roman"/>
          <w:color w:val="000000"/>
        </w:rPr>
        <w:t>15 Tavoli tematici</w:t>
      </w:r>
      <w:r w:rsidR="00146931" w:rsidRPr="00800DAE">
        <w:rPr>
          <w:rStyle w:val="Enfasigrassetto"/>
          <w:rFonts w:ascii="Times New Roman" w:eastAsiaTheme="majorEastAsia" w:hAnsi="Times New Roman" w:cs="Times New Roman"/>
          <w:b w:val="0"/>
          <w:bCs w:val="0"/>
          <w:color w:val="000000" w:themeColor="text1"/>
        </w:rPr>
        <w:t>:</w:t>
      </w:r>
      <w:r w:rsidR="00146931" w:rsidRPr="00800DAE">
        <w:rPr>
          <w:rStyle w:val="Enfasigrassetto"/>
          <w:rFonts w:ascii="Times New Roman" w:eastAsiaTheme="majorEastAsia" w:hAnsi="Times New Roman" w:cs="Times New Roman"/>
          <w:color w:val="000000" w:themeColor="text1"/>
        </w:rPr>
        <w:t xml:space="preserve"> </w:t>
      </w:r>
      <w:r w:rsidR="009E4B76" w:rsidRPr="00800DAE">
        <w:rPr>
          <w:rStyle w:val="Enfasigrassetto"/>
          <w:rFonts w:ascii="Times New Roman" w:eastAsiaTheme="majorEastAsia" w:hAnsi="Times New Roman" w:cs="Times New Roman"/>
          <w:b w:val="0"/>
          <w:bCs w:val="0"/>
          <w:color w:val="000000" w:themeColor="text1"/>
        </w:rPr>
        <w:t>Agricoltura; Ambiente e sostenibilità; Amministratori Locali; Arte e Letteratura; Bambini; Economia e Finanza; Education; Formazione Politica; Imprese; Informazione; Intelligenza Artificiale; Lavoro; Salute; Sport; Terzo Settore</w:t>
      </w:r>
      <w:r w:rsidR="004D33EB" w:rsidRPr="00800DAE">
        <w:rPr>
          <w:rStyle w:val="Enfasigrassetto"/>
          <w:rFonts w:ascii="Times New Roman" w:eastAsiaTheme="majorEastAsia" w:hAnsi="Times New Roman" w:cs="Times New Roman"/>
          <w:b w:val="0"/>
          <w:bCs w:val="0"/>
          <w:color w:val="000000" w:themeColor="text1"/>
        </w:rPr>
        <w:t>.</w:t>
      </w:r>
    </w:p>
    <w:p w14:paraId="3754CA70" w14:textId="70425053" w:rsidR="009609C5" w:rsidRDefault="00101597" w:rsidP="009609C5">
      <w:pPr>
        <w:pStyle w:val="Nessunaspaziatura"/>
        <w:jc w:val="both"/>
        <w:rPr>
          <w:rStyle w:val="Enfasigrassetto"/>
          <w:rFonts w:ascii="Times New Roman" w:eastAsiaTheme="majorEastAsia" w:hAnsi="Times New Roman" w:cs="Times New Roman"/>
          <w:b w:val="0"/>
          <w:bCs w:val="0"/>
          <w:color w:val="000000"/>
        </w:rPr>
      </w:pPr>
      <w:r w:rsidRPr="00800DAE">
        <w:rPr>
          <w:rStyle w:val="Enfasigrassetto"/>
          <w:rFonts w:ascii="Times New Roman" w:eastAsiaTheme="majorEastAsia" w:hAnsi="Times New Roman" w:cs="Times New Roman"/>
          <w:color w:val="000000" w:themeColor="text1"/>
        </w:rPr>
        <w:t>S</w:t>
      </w:r>
      <w:r w:rsidR="00450E51" w:rsidRPr="00800DAE">
        <w:rPr>
          <w:rStyle w:val="Enfasigrassetto"/>
          <w:rFonts w:ascii="Times New Roman" w:eastAsiaTheme="majorEastAsia" w:hAnsi="Times New Roman" w:cs="Times New Roman"/>
          <w:color w:val="000000" w:themeColor="text1"/>
        </w:rPr>
        <w:t>abato 13 settembre</w:t>
      </w:r>
      <w:r w:rsidR="00C240A4" w:rsidRPr="00800DAE">
        <w:rPr>
          <w:rStyle w:val="Enfasigrassetto"/>
          <w:rFonts w:ascii="Times New Roman" w:eastAsiaTheme="majorEastAsia" w:hAnsi="Times New Roman" w:cs="Times New Roman"/>
          <w:color w:val="000000" w:themeColor="text1"/>
        </w:rPr>
        <w:t xml:space="preserve"> </w:t>
      </w:r>
      <w:r w:rsidR="00C240A4" w:rsidRPr="00800DAE">
        <w:rPr>
          <w:rStyle w:val="Enfasigrassetto"/>
          <w:rFonts w:ascii="Times New Roman" w:eastAsiaTheme="majorEastAsia" w:hAnsi="Times New Roman" w:cs="Times New Roman"/>
          <w:b w:val="0"/>
          <w:bCs w:val="0"/>
          <w:color w:val="000000" w:themeColor="text1"/>
        </w:rPr>
        <w:t>alle ore 9</w:t>
      </w:r>
      <w:r w:rsidR="00450E51" w:rsidRPr="00800DAE">
        <w:rPr>
          <w:rFonts w:ascii="Times New Roman" w:hAnsi="Times New Roman" w:cs="Times New Roman"/>
          <w:color w:val="000000" w:themeColor="text1"/>
        </w:rPr>
        <w:t>, nella sala degli Orazi e Curiazi al Campidoglio, si terrà l’</w:t>
      </w:r>
      <w:r w:rsidR="00450E51" w:rsidRPr="00800DAE">
        <w:rPr>
          <w:rStyle w:val="Enfasigrassetto"/>
          <w:rFonts w:ascii="Times New Roman" w:eastAsiaTheme="majorEastAsia" w:hAnsi="Times New Roman" w:cs="Times New Roman"/>
          <w:color w:val="000000" w:themeColor="text1"/>
        </w:rPr>
        <w:t>Assemblea dell’Umano</w:t>
      </w:r>
      <w:r w:rsidR="00450E51" w:rsidRPr="00800DAE">
        <w:rPr>
          <w:rFonts w:ascii="Times New Roman" w:hAnsi="Times New Roman" w:cs="Times New Roman"/>
          <w:color w:val="000000" w:themeColor="text1"/>
        </w:rPr>
        <w:t xml:space="preserve">. Sarà un momento di straordinario valore, guidato da </w:t>
      </w:r>
      <w:r w:rsidR="00450E51" w:rsidRPr="00800DAE">
        <w:rPr>
          <w:rFonts w:ascii="Times New Roman" w:hAnsi="Times New Roman" w:cs="Times New Roman"/>
          <w:b/>
          <w:bCs/>
          <w:color w:val="000000" w:themeColor="text1"/>
        </w:rPr>
        <w:t xml:space="preserve">Premi Nobel </w:t>
      </w:r>
      <w:r w:rsidR="00450E51" w:rsidRPr="00800DAE">
        <w:rPr>
          <w:rFonts w:ascii="Times New Roman" w:hAnsi="Times New Roman" w:cs="Times New Roman"/>
          <w:color w:val="000000" w:themeColor="text1"/>
        </w:rPr>
        <w:t>e da rappresentanti di istituzioni internazionali</w:t>
      </w:r>
      <w:r w:rsidR="00450E51" w:rsidRPr="00800DAE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450E51" w:rsidRPr="00800DAE">
        <w:rPr>
          <w:rFonts w:ascii="Times New Roman" w:hAnsi="Times New Roman" w:cs="Times New Roman"/>
          <w:color w:val="000000" w:themeColor="text1"/>
        </w:rPr>
        <w:t xml:space="preserve"> </w:t>
      </w:r>
      <w:r w:rsidR="00C240A4" w:rsidRPr="00800DAE">
        <w:rPr>
          <w:rFonts w:ascii="Times New Roman" w:hAnsi="Times New Roman" w:cs="Times New Roman"/>
          <w:color w:val="000000" w:themeColor="text1"/>
        </w:rPr>
        <w:t>Alle 21 in Piazza San Pietro, i</w:t>
      </w:r>
      <w:r w:rsidR="00C240A4" w:rsidRPr="00800D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 concerto gratuito “</w:t>
      </w:r>
      <w:r w:rsidR="00C240A4" w:rsidRPr="00800DAE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Grace for the World”</w:t>
      </w:r>
      <w:r w:rsidR="00C240A4" w:rsidRPr="00800D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con artisti di fama internazionale, tra cui </w:t>
      </w:r>
      <w:r w:rsidR="00C240A4" w:rsidRPr="00800D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Andrea Bocelli, Pharrell Williams, John Legend, Karol G</w:t>
      </w:r>
      <w:r w:rsidR="00C240A4" w:rsidRPr="00800D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La serata sarà resa unica da uno spettacolo di </w:t>
      </w:r>
      <w:r w:rsidR="00C240A4" w:rsidRPr="00800DA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3500 droni</w:t>
      </w:r>
      <w:r w:rsidR="00C240A4" w:rsidRPr="00800DA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che illumineranno il cielo sopra la Cupola di San Pietro.</w:t>
      </w:r>
      <w:r w:rsidR="009609C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9609C5" w:rsidRPr="002D5DCC">
        <w:rPr>
          <w:rStyle w:val="Enfasigrassetto"/>
          <w:rFonts w:ascii="Times New Roman" w:eastAsiaTheme="majorEastAsia" w:hAnsi="Times New Roman" w:cs="Times New Roman"/>
          <w:color w:val="000000"/>
        </w:rPr>
        <w:t>Giovedì 11</w:t>
      </w:r>
      <w:r w:rsidR="009609C5">
        <w:rPr>
          <w:rStyle w:val="Enfasigrassetto"/>
          <w:rFonts w:ascii="Times New Roman" w:eastAsiaTheme="majorEastAsia" w:hAnsi="Times New Roman" w:cs="Times New Roman"/>
          <w:b w:val="0"/>
          <w:bCs w:val="0"/>
          <w:color w:val="000000"/>
        </w:rPr>
        <w:t>, dalle 22 alle 24, sarà possibile assistere alle prove del volo dei droni da piazza Pio XII.</w:t>
      </w:r>
    </w:p>
    <w:p w14:paraId="70D45E7A" w14:textId="63F2097E" w:rsidR="00B42712" w:rsidRPr="00800DAE" w:rsidRDefault="001208C8" w:rsidP="0050578F">
      <w:pPr>
        <w:pStyle w:val="NormaleWeb"/>
        <w:jc w:val="both"/>
        <w:rPr>
          <w:color w:val="000000"/>
        </w:rPr>
      </w:pPr>
      <w:r w:rsidRPr="00800DAE">
        <w:rPr>
          <w:color w:val="000000"/>
        </w:rPr>
        <w:t>Partner</w:t>
      </w:r>
      <w:r w:rsidR="00BB2590" w:rsidRPr="00800DAE">
        <w:rPr>
          <w:color w:val="000000"/>
        </w:rPr>
        <w:t xml:space="preserve"> </w:t>
      </w:r>
      <w:r w:rsidR="00146A41" w:rsidRPr="00800DAE">
        <w:rPr>
          <w:color w:val="000000"/>
        </w:rPr>
        <w:t>p</w:t>
      </w:r>
      <w:r w:rsidR="00BB2590" w:rsidRPr="00800DAE">
        <w:rPr>
          <w:color w:val="000000"/>
        </w:rPr>
        <w:t>remium dell’evento sono</w:t>
      </w:r>
      <w:r w:rsidR="00B42712" w:rsidRPr="00800DAE">
        <w:rPr>
          <w:color w:val="000000"/>
        </w:rPr>
        <w:t xml:space="preserve"> De Cecco, Edison, Banca Sella, </w:t>
      </w:r>
      <w:r w:rsidR="00BB2590" w:rsidRPr="00800DAE">
        <w:rPr>
          <w:color w:val="000000"/>
        </w:rPr>
        <w:t xml:space="preserve">con il supporto di AIA, </w:t>
      </w:r>
      <w:r w:rsidR="00B42712" w:rsidRPr="00800DAE">
        <w:rPr>
          <w:color w:val="000000"/>
        </w:rPr>
        <w:t>Intesa Sanpaolo</w:t>
      </w:r>
      <w:r w:rsidR="00BB2590" w:rsidRPr="00800DAE">
        <w:rPr>
          <w:color w:val="000000"/>
        </w:rPr>
        <w:t xml:space="preserve"> e</w:t>
      </w:r>
      <w:r w:rsidR="00B42712" w:rsidRPr="00800DAE">
        <w:rPr>
          <w:color w:val="000000"/>
        </w:rPr>
        <w:t xml:space="preserve"> PwC </w:t>
      </w:r>
      <w:r w:rsidR="000A1459" w:rsidRPr="00800DAE">
        <w:rPr>
          <w:color w:val="000000"/>
        </w:rPr>
        <w:t xml:space="preserve">Italia </w:t>
      </w:r>
      <w:r w:rsidR="00B42712" w:rsidRPr="00800DAE">
        <w:rPr>
          <w:color w:val="000000"/>
        </w:rPr>
        <w:t>(PricewaterhouseCoopers)</w:t>
      </w:r>
      <w:r w:rsidR="00BB2590" w:rsidRPr="00800DAE">
        <w:rPr>
          <w:color w:val="000000"/>
        </w:rPr>
        <w:t>.</w:t>
      </w:r>
      <w:r w:rsidR="00B42712" w:rsidRPr="00800DAE">
        <w:rPr>
          <w:color w:val="000000"/>
        </w:rPr>
        <w:t xml:space="preserve"> </w:t>
      </w:r>
      <w:r w:rsidR="00BB2590" w:rsidRPr="00800DAE">
        <w:rPr>
          <w:color w:val="000000"/>
        </w:rPr>
        <w:t>G</w:t>
      </w:r>
      <w:r w:rsidR="00B42712" w:rsidRPr="00800DAE">
        <w:rPr>
          <w:color w:val="000000"/>
        </w:rPr>
        <w:t xml:space="preserve">li </w:t>
      </w:r>
      <w:r w:rsidRPr="00800DAE">
        <w:rPr>
          <w:color w:val="000000"/>
        </w:rPr>
        <w:t>S</w:t>
      </w:r>
      <w:r w:rsidR="00B42712" w:rsidRPr="00800DAE">
        <w:rPr>
          <w:color w:val="000000"/>
        </w:rPr>
        <w:t xml:space="preserve">ponsor </w:t>
      </w:r>
      <w:r w:rsidRPr="00800DAE">
        <w:rPr>
          <w:color w:val="000000"/>
        </w:rPr>
        <w:t>T</w:t>
      </w:r>
      <w:r w:rsidR="00B42712" w:rsidRPr="00800DAE">
        <w:rPr>
          <w:color w:val="000000"/>
        </w:rPr>
        <w:t xml:space="preserve">ecnici </w:t>
      </w:r>
      <w:r w:rsidR="00BB2590" w:rsidRPr="00800DAE">
        <w:rPr>
          <w:color w:val="000000"/>
        </w:rPr>
        <w:t>includono</w:t>
      </w:r>
      <w:r w:rsidR="00B42712" w:rsidRPr="00800DAE">
        <w:rPr>
          <w:color w:val="000000"/>
        </w:rPr>
        <w:t xml:space="preserve"> Coldiretti</w:t>
      </w:r>
      <w:r w:rsidR="001044B5" w:rsidRPr="00800DAE">
        <w:rPr>
          <w:color w:val="000000"/>
        </w:rPr>
        <w:t xml:space="preserve"> e</w:t>
      </w:r>
      <w:r w:rsidR="006E74C9" w:rsidRPr="00800DAE">
        <w:rPr>
          <w:color w:val="000000"/>
        </w:rPr>
        <w:t xml:space="preserve"> </w:t>
      </w:r>
      <w:r w:rsidR="00B42712" w:rsidRPr="00800DAE">
        <w:rPr>
          <w:color w:val="000000"/>
        </w:rPr>
        <w:t>FIAT</w:t>
      </w:r>
      <w:r w:rsidR="006E74C9" w:rsidRPr="00800DAE">
        <w:rPr>
          <w:color w:val="000000"/>
        </w:rPr>
        <w:t xml:space="preserve">, </w:t>
      </w:r>
      <w:r w:rsidR="00760EA0" w:rsidRPr="00800DAE">
        <w:rPr>
          <w:rStyle w:val="selectable-text"/>
          <w:rFonts w:eastAsiaTheme="majorEastAsia"/>
          <w:color w:val="000000"/>
        </w:rPr>
        <w:t>con il supporto di American Airlines, Artemis Rising, Luke e Nicole Nosek, Mark e Roma Burnett, il signor Li Ka-shing e Synergy Productions.</w:t>
      </w:r>
    </w:p>
    <w:p w14:paraId="6D2F7BB1" w14:textId="506CAAAF" w:rsidR="002D7BF3" w:rsidRPr="00800DAE" w:rsidRDefault="002D7BF3" w:rsidP="00CA5673">
      <w:pPr>
        <w:pStyle w:val="NormaleWeb"/>
        <w:jc w:val="both"/>
        <w:rPr>
          <w:color w:val="000000"/>
        </w:rPr>
      </w:pPr>
      <w:r w:rsidRPr="00800DAE">
        <w:rPr>
          <w:color w:val="000000"/>
        </w:rPr>
        <w:t>Tutte le informazioni</w:t>
      </w:r>
      <w:r w:rsidR="00BE4A8D" w:rsidRPr="00800DAE">
        <w:rPr>
          <w:color w:val="000000"/>
        </w:rPr>
        <w:t xml:space="preserve"> </w:t>
      </w:r>
      <w:r w:rsidRPr="00800DAE">
        <w:rPr>
          <w:color w:val="000000"/>
        </w:rPr>
        <w:t>sono disponibili sul</w:t>
      </w:r>
      <w:r w:rsidR="00BE4A8D" w:rsidRPr="00800DAE">
        <w:rPr>
          <w:color w:val="000000"/>
        </w:rPr>
        <w:t xml:space="preserve"> sito web:</w:t>
      </w:r>
      <w:r w:rsidR="00926625" w:rsidRPr="00800DAE">
        <w:t xml:space="preserve"> </w:t>
      </w:r>
      <w:hyperlink r:id="rId9" w:history="1">
        <w:r w:rsidR="00841E1D" w:rsidRPr="00800DAE">
          <w:rPr>
            <w:rStyle w:val="Collegamentoipertestuale"/>
          </w:rPr>
          <w:t>www.fraternitymeeting.org</w:t>
        </w:r>
      </w:hyperlink>
    </w:p>
    <w:p w14:paraId="5E6BC1C0" w14:textId="0754B4F9" w:rsidR="00AD77F4" w:rsidRPr="00800DAE" w:rsidRDefault="00B63F42" w:rsidP="0014313F">
      <w:pPr>
        <w:pStyle w:val="NormaleWeb"/>
        <w:jc w:val="both"/>
      </w:pPr>
      <w:r w:rsidRPr="00800DAE">
        <w:rPr>
          <w:b/>
          <w:bCs/>
          <w:color w:val="000000" w:themeColor="text1"/>
        </w:rPr>
        <w:t>U</w:t>
      </w:r>
      <w:r w:rsidR="0061729D" w:rsidRPr="00800DAE">
        <w:rPr>
          <w:b/>
          <w:bCs/>
          <w:color w:val="000000" w:themeColor="text1"/>
        </w:rPr>
        <w:t xml:space="preserve">fficio </w:t>
      </w:r>
      <w:r w:rsidRPr="00800DAE">
        <w:rPr>
          <w:b/>
          <w:bCs/>
          <w:color w:val="000000" w:themeColor="text1"/>
        </w:rPr>
        <w:t>S</w:t>
      </w:r>
      <w:r w:rsidR="0061729D" w:rsidRPr="00800DAE">
        <w:rPr>
          <w:b/>
          <w:bCs/>
          <w:color w:val="000000" w:themeColor="text1"/>
        </w:rPr>
        <w:t>tampa</w:t>
      </w:r>
      <w:r w:rsidR="0014313F" w:rsidRPr="00800DAE">
        <w:rPr>
          <w:b/>
          <w:bCs/>
          <w:color w:val="000000" w:themeColor="text1"/>
        </w:rPr>
        <w:t xml:space="preserve"> - </w:t>
      </w:r>
      <w:r w:rsidR="004D33EB" w:rsidRPr="00800DAE">
        <w:rPr>
          <w:color w:val="000000" w:themeColor="text1"/>
        </w:rPr>
        <w:t>E-mail</w:t>
      </w:r>
      <w:r w:rsidR="001A09CE" w:rsidRPr="00800DAE">
        <w:rPr>
          <w:color w:val="000000" w:themeColor="text1"/>
        </w:rPr>
        <w:t xml:space="preserve">: </w:t>
      </w:r>
      <w:hyperlink r:id="rId10" w:history="1">
        <w:r w:rsidR="001A09CE" w:rsidRPr="00800DAE">
          <w:rPr>
            <w:rStyle w:val="Collegamentoipertestuale"/>
          </w:rPr>
          <w:t>fraternitymeetingpressoffice@gmail.com</w:t>
        </w:r>
      </w:hyperlink>
    </w:p>
    <w:sectPr w:rsidR="00AD77F4" w:rsidRPr="00800DA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47E62" w14:textId="77777777" w:rsidR="008B1426" w:rsidRDefault="008B1426" w:rsidP="004420A2">
      <w:pPr>
        <w:spacing w:after="0" w:line="240" w:lineRule="auto"/>
      </w:pPr>
      <w:r>
        <w:separator/>
      </w:r>
    </w:p>
  </w:endnote>
  <w:endnote w:type="continuationSeparator" w:id="0">
    <w:p w14:paraId="20C9FCA2" w14:textId="77777777" w:rsidR="008B1426" w:rsidRDefault="008B1426" w:rsidP="0044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1F4E3" w14:textId="77777777" w:rsidR="008B1426" w:rsidRDefault="008B1426" w:rsidP="004420A2">
      <w:pPr>
        <w:spacing w:after="0" w:line="240" w:lineRule="auto"/>
      </w:pPr>
      <w:r>
        <w:separator/>
      </w:r>
    </w:p>
  </w:footnote>
  <w:footnote w:type="continuationSeparator" w:id="0">
    <w:p w14:paraId="5D710BC9" w14:textId="77777777" w:rsidR="008B1426" w:rsidRDefault="008B1426" w:rsidP="00442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66DB5" w14:textId="5F66CFD0" w:rsidR="004420A2" w:rsidRDefault="004420A2">
    <w:pPr>
      <w:pStyle w:val="Intestazione"/>
    </w:pPr>
    <w:r>
      <w:rPr>
        <w:noProof/>
      </w:rPr>
      <w:drawing>
        <wp:inline distT="0" distB="0" distL="0" distR="0" wp14:anchorId="063F36AF" wp14:editId="42217C11">
          <wp:extent cx="1600200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22" t="22606" r="11818" b="22592"/>
                  <a:stretch/>
                </pic:blipFill>
                <pic:spPr bwMode="auto">
                  <a:xfrm>
                    <a:off x="0" y="0"/>
                    <a:ext cx="1614892" cy="7689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52336"/>
    <w:multiLevelType w:val="multilevel"/>
    <w:tmpl w:val="308A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25CC2"/>
    <w:multiLevelType w:val="multilevel"/>
    <w:tmpl w:val="80FA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6512393">
    <w:abstractNumId w:val="0"/>
  </w:num>
  <w:num w:numId="2" w16cid:durableId="670257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73"/>
    <w:rsid w:val="000355B5"/>
    <w:rsid w:val="00045BB4"/>
    <w:rsid w:val="000A1459"/>
    <w:rsid w:val="000C58E3"/>
    <w:rsid w:val="000F5603"/>
    <w:rsid w:val="00101597"/>
    <w:rsid w:val="00101628"/>
    <w:rsid w:val="001044B5"/>
    <w:rsid w:val="001133EB"/>
    <w:rsid w:val="001208C8"/>
    <w:rsid w:val="00120965"/>
    <w:rsid w:val="00123511"/>
    <w:rsid w:val="0014313F"/>
    <w:rsid w:val="00146931"/>
    <w:rsid w:val="00146A41"/>
    <w:rsid w:val="0019044F"/>
    <w:rsid w:val="00193CAD"/>
    <w:rsid w:val="001A09CE"/>
    <w:rsid w:val="001B0EAC"/>
    <w:rsid w:val="001D2646"/>
    <w:rsid w:val="001E5322"/>
    <w:rsid w:val="00247F42"/>
    <w:rsid w:val="00252C86"/>
    <w:rsid w:val="00265A5F"/>
    <w:rsid w:val="002D5DCC"/>
    <w:rsid w:val="002D7BF3"/>
    <w:rsid w:val="00304437"/>
    <w:rsid w:val="003055E8"/>
    <w:rsid w:val="00311032"/>
    <w:rsid w:val="00322601"/>
    <w:rsid w:val="003336BB"/>
    <w:rsid w:val="00371F0F"/>
    <w:rsid w:val="003B3ABC"/>
    <w:rsid w:val="003B4787"/>
    <w:rsid w:val="003C04C3"/>
    <w:rsid w:val="003C6F73"/>
    <w:rsid w:val="004121E7"/>
    <w:rsid w:val="00426F5E"/>
    <w:rsid w:val="004420A2"/>
    <w:rsid w:val="004424BD"/>
    <w:rsid w:val="00447FBD"/>
    <w:rsid w:val="00450E51"/>
    <w:rsid w:val="004A13E2"/>
    <w:rsid w:val="004A28E5"/>
    <w:rsid w:val="004D33EB"/>
    <w:rsid w:val="004D711E"/>
    <w:rsid w:val="0050578F"/>
    <w:rsid w:val="00533182"/>
    <w:rsid w:val="00536B9B"/>
    <w:rsid w:val="005447C3"/>
    <w:rsid w:val="0055570D"/>
    <w:rsid w:val="0055628B"/>
    <w:rsid w:val="00607D0A"/>
    <w:rsid w:val="00615686"/>
    <w:rsid w:val="0061729D"/>
    <w:rsid w:val="00657500"/>
    <w:rsid w:val="00662B41"/>
    <w:rsid w:val="006634BE"/>
    <w:rsid w:val="00667DFE"/>
    <w:rsid w:val="006812C5"/>
    <w:rsid w:val="006C1B02"/>
    <w:rsid w:val="006E74C9"/>
    <w:rsid w:val="007203AC"/>
    <w:rsid w:val="00760EA0"/>
    <w:rsid w:val="007A3638"/>
    <w:rsid w:val="007B4AAB"/>
    <w:rsid w:val="007E6E63"/>
    <w:rsid w:val="00800DAE"/>
    <w:rsid w:val="0080474B"/>
    <w:rsid w:val="00841E1D"/>
    <w:rsid w:val="0087021B"/>
    <w:rsid w:val="00874EE7"/>
    <w:rsid w:val="008A0A78"/>
    <w:rsid w:val="008A43C0"/>
    <w:rsid w:val="008B1426"/>
    <w:rsid w:val="009138BA"/>
    <w:rsid w:val="00926625"/>
    <w:rsid w:val="009609C5"/>
    <w:rsid w:val="009657A4"/>
    <w:rsid w:val="00971B06"/>
    <w:rsid w:val="009C3FA0"/>
    <w:rsid w:val="009E1DA7"/>
    <w:rsid w:val="009E4B76"/>
    <w:rsid w:val="00A13809"/>
    <w:rsid w:val="00A31272"/>
    <w:rsid w:val="00A72B6F"/>
    <w:rsid w:val="00AD75BF"/>
    <w:rsid w:val="00AD77F4"/>
    <w:rsid w:val="00B051D4"/>
    <w:rsid w:val="00B24BEB"/>
    <w:rsid w:val="00B42712"/>
    <w:rsid w:val="00B63F42"/>
    <w:rsid w:val="00B87FB8"/>
    <w:rsid w:val="00BB2590"/>
    <w:rsid w:val="00BD1CED"/>
    <w:rsid w:val="00BE4A8D"/>
    <w:rsid w:val="00C002EA"/>
    <w:rsid w:val="00C240A4"/>
    <w:rsid w:val="00C36ABC"/>
    <w:rsid w:val="00CA5673"/>
    <w:rsid w:val="00CD4025"/>
    <w:rsid w:val="00CD65BB"/>
    <w:rsid w:val="00D037E2"/>
    <w:rsid w:val="00D04F9D"/>
    <w:rsid w:val="00D740D9"/>
    <w:rsid w:val="00DF280D"/>
    <w:rsid w:val="00E113D8"/>
    <w:rsid w:val="00E73687"/>
    <w:rsid w:val="00E75F8B"/>
    <w:rsid w:val="00E82851"/>
    <w:rsid w:val="00EA34FF"/>
    <w:rsid w:val="00EA7085"/>
    <w:rsid w:val="00EC1BA3"/>
    <w:rsid w:val="00F200CA"/>
    <w:rsid w:val="00F363A3"/>
    <w:rsid w:val="00F3717C"/>
    <w:rsid w:val="00F56101"/>
    <w:rsid w:val="00F82691"/>
    <w:rsid w:val="00FA53F3"/>
    <w:rsid w:val="00FC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37DC"/>
  <w15:chartTrackingRefBased/>
  <w15:docId w15:val="{E8357AD6-C082-7B43-A9FF-D686DC22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5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5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5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5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5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5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5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5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5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5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5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5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567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567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56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56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56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56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5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5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5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5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5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56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567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567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5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567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5673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CA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A5673"/>
    <w:rPr>
      <w:b/>
      <w:bCs/>
    </w:rPr>
  </w:style>
  <w:style w:type="character" w:customStyle="1" w:styleId="apple-converted-space">
    <w:name w:val="apple-converted-space"/>
    <w:basedOn w:val="Carpredefinitoparagrafo"/>
    <w:rsid w:val="00CA5673"/>
  </w:style>
  <w:style w:type="paragraph" w:customStyle="1" w:styleId="p1">
    <w:name w:val="p1"/>
    <w:basedOn w:val="Normale"/>
    <w:rsid w:val="003336BB"/>
    <w:pPr>
      <w:spacing w:after="0" w:line="240" w:lineRule="auto"/>
    </w:pPr>
    <w:rPr>
      <w:rFonts w:ascii="Georgia" w:eastAsia="Times New Roman" w:hAnsi="Georgia" w:cs="Times New Roman"/>
      <w:color w:val="063259"/>
      <w:kern w:val="0"/>
      <w:sz w:val="28"/>
      <w:szCs w:val="28"/>
      <w:lang w:eastAsia="it-IT"/>
      <w14:ligatures w14:val="none"/>
    </w:rPr>
  </w:style>
  <w:style w:type="paragraph" w:customStyle="1" w:styleId="p2">
    <w:name w:val="p2"/>
    <w:basedOn w:val="Normale"/>
    <w:rsid w:val="003336BB"/>
    <w:pPr>
      <w:spacing w:after="0" w:line="240" w:lineRule="auto"/>
    </w:pPr>
    <w:rPr>
      <w:rFonts w:ascii="Georgia" w:eastAsia="Times New Roman" w:hAnsi="Georgia" w:cs="Times New Roman"/>
      <w:color w:val="063259"/>
      <w:kern w:val="0"/>
      <w:sz w:val="21"/>
      <w:szCs w:val="21"/>
      <w:lang w:eastAsia="it-IT"/>
      <w14:ligatures w14:val="none"/>
    </w:rPr>
  </w:style>
  <w:style w:type="character" w:customStyle="1" w:styleId="s1">
    <w:name w:val="s1"/>
    <w:basedOn w:val="Carpredefinitoparagrafo"/>
    <w:rsid w:val="003336BB"/>
    <w:rPr>
      <w:rFonts w:ascii="Georgia" w:hAnsi="Georgia" w:hint="default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B24BE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4BE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C58E3"/>
    <w:rPr>
      <w:sz w:val="16"/>
      <w:szCs w:val="16"/>
    </w:rPr>
  </w:style>
  <w:style w:type="character" w:customStyle="1" w:styleId="selectable-text">
    <w:name w:val="selectable-text"/>
    <w:basedOn w:val="Carpredefinitoparagrafo"/>
    <w:rsid w:val="00760EA0"/>
  </w:style>
  <w:style w:type="paragraph" w:styleId="Intestazione">
    <w:name w:val="header"/>
    <w:basedOn w:val="Normale"/>
    <w:link w:val="IntestazioneCarattere"/>
    <w:uiPriority w:val="99"/>
    <w:unhideWhenUsed/>
    <w:rsid w:val="00442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0A2"/>
  </w:style>
  <w:style w:type="paragraph" w:styleId="Pidipagina">
    <w:name w:val="footer"/>
    <w:basedOn w:val="Normale"/>
    <w:link w:val="PidipaginaCarattere"/>
    <w:uiPriority w:val="99"/>
    <w:unhideWhenUsed/>
    <w:rsid w:val="00442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0A2"/>
  </w:style>
  <w:style w:type="paragraph" w:styleId="Nessunaspaziatura">
    <w:name w:val="No Spacing"/>
    <w:uiPriority w:val="1"/>
    <w:qFormat/>
    <w:rsid w:val="004D3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.vatican.va/accreditamenti?utm_source=chatgp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raternitymeetingpressoffi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ternitymeet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1B2393-FA03-8B4E-8722-AFBA1135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D'aloisi</dc:creator>
  <cp:keywords/>
  <dc:description/>
  <cp:lastModifiedBy>PACILIO ROBERTO</cp:lastModifiedBy>
  <cp:revision>7</cp:revision>
  <dcterms:created xsi:type="dcterms:W3CDTF">2025-09-06T12:07:00Z</dcterms:created>
  <dcterms:modified xsi:type="dcterms:W3CDTF">2025-09-08T06:38:00Z</dcterms:modified>
</cp:coreProperties>
</file>